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5BF" w:rsidRDefault="00C205BF">
      <w:pPr>
        <w:pStyle w:val="ConsPlusNormal"/>
        <w:jc w:val="both"/>
        <w:outlineLvl w:val="0"/>
      </w:pPr>
    </w:p>
    <w:p w:rsidR="009D56EE" w:rsidRDefault="009D56EE">
      <w:pPr>
        <w:pStyle w:val="ConsPlusTitle"/>
        <w:jc w:val="center"/>
      </w:pPr>
    </w:p>
    <w:p w:rsidR="00C205BF" w:rsidRDefault="00C205BF">
      <w:pPr>
        <w:pStyle w:val="ConsPlusTitle"/>
        <w:jc w:val="center"/>
      </w:pPr>
      <w:r>
        <w:t>ВЛАДИМИРСКАЯ ОБЛАСТЬ</w:t>
      </w:r>
    </w:p>
    <w:p w:rsidR="00C205BF" w:rsidRDefault="00C205BF">
      <w:pPr>
        <w:pStyle w:val="ConsPlusTitle"/>
        <w:jc w:val="center"/>
      </w:pPr>
      <w:r>
        <w:t>СОВЕТ НАРОДНЫХ ДЕПУТАТОВ</w:t>
      </w:r>
    </w:p>
    <w:p w:rsidR="00C205BF" w:rsidRDefault="00C205BF">
      <w:pPr>
        <w:pStyle w:val="ConsPlusTitle"/>
        <w:jc w:val="center"/>
      </w:pPr>
      <w:r>
        <w:t>ЗАКРЫТОГО АДМИНИСТРАТИВНО-ТЕРРИТОРИАЛЬНОГО ОБРАЗОВАНИЯ</w:t>
      </w:r>
    </w:p>
    <w:p w:rsidR="00C205BF" w:rsidRDefault="00C205BF">
      <w:pPr>
        <w:pStyle w:val="ConsPlusTitle"/>
        <w:jc w:val="center"/>
      </w:pPr>
      <w:r>
        <w:t>ГОРОД РАДУЖНЫЙ</w:t>
      </w:r>
    </w:p>
    <w:p w:rsidR="00C205BF" w:rsidRDefault="00C205BF">
      <w:pPr>
        <w:pStyle w:val="ConsPlusTitle"/>
        <w:jc w:val="both"/>
      </w:pPr>
    </w:p>
    <w:p w:rsidR="00C205BF" w:rsidRDefault="00C205BF">
      <w:pPr>
        <w:pStyle w:val="ConsPlusTitle"/>
        <w:jc w:val="center"/>
      </w:pPr>
      <w:r>
        <w:t>РЕШЕНИЕ</w:t>
      </w:r>
    </w:p>
    <w:p w:rsidR="00C205BF" w:rsidRDefault="00C205BF">
      <w:pPr>
        <w:pStyle w:val="ConsPlusTitle"/>
        <w:jc w:val="center"/>
      </w:pPr>
      <w:r>
        <w:t>от 14 октября 2019 г. N 15/77</w:t>
      </w:r>
    </w:p>
    <w:p w:rsidR="00C205BF" w:rsidRDefault="00C205BF">
      <w:pPr>
        <w:pStyle w:val="ConsPlusTitle"/>
        <w:jc w:val="both"/>
      </w:pPr>
    </w:p>
    <w:p w:rsidR="00C205BF" w:rsidRDefault="00C205BF">
      <w:pPr>
        <w:pStyle w:val="ConsPlusTitle"/>
        <w:jc w:val="center"/>
      </w:pPr>
      <w:r>
        <w:t>ОБ УСТАНОВЛЕНИИ НАЛОГОВЫХ СТАВОК НАЛОГА НА ИМУЩЕСТВО</w:t>
      </w:r>
    </w:p>
    <w:p w:rsidR="00C205BF" w:rsidRDefault="00C205BF">
      <w:pPr>
        <w:pStyle w:val="ConsPlusTitle"/>
        <w:jc w:val="center"/>
      </w:pPr>
      <w:r>
        <w:t xml:space="preserve">ФИЗИЧЕСКИХ ЛИЦ НА </w:t>
      </w:r>
      <w:proofErr w:type="gramStart"/>
      <w:r>
        <w:t>ТЕРРИТОРИИ</w:t>
      </w:r>
      <w:proofErr w:type="gramEnd"/>
      <w:r>
        <w:t xml:space="preserve"> ЗАТО Г. РАДУЖНЫЙ</w:t>
      </w:r>
    </w:p>
    <w:p w:rsidR="00C205BF" w:rsidRDefault="00C205BF">
      <w:pPr>
        <w:pStyle w:val="ConsPlusTitle"/>
        <w:jc w:val="center"/>
      </w:pPr>
      <w:r>
        <w:t>ВЛАДИМИРСКОЙ ОБЛАСТИ НА 2020 ГОД</w:t>
      </w:r>
    </w:p>
    <w:p w:rsidR="00C205BF" w:rsidRDefault="00C205BF">
      <w:pPr>
        <w:pStyle w:val="ConsPlusNormal"/>
        <w:jc w:val="both"/>
      </w:pPr>
    </w:p>
    <w:p w:rsidR="00C205BF" w:rsidRPr="009D56EE" w:rsidRDefault="00C205BF">
      <w:pPr>
        <w:pStyle w:val="ConsPlusNormal"/>
        <w:ind w:firstLine="540"/>
        <w:jc w:val="both"/>
      </w:pPr>
      <w:r>
        <w:t xml:space="preserve">В целях обеспечения поступления в городской </w:t>
      </w:r>
      <w:proofErr w:type="gramStart"/>
      <w:r>
        <w:t>бюджет</w:t>
      </w:r>
      <w:proofErr w:type="gramEnd"/>
      <w:r>
        <w:t xml:space="preserve"> ЗАТО г. Радужный Владимирской области налога на имущество физических лиц на основе кадастровой стоимости объектов </w:t>
      </w:r>
      <w:bookmarkStart w:id="0" w:name="_GoBack"/>
      <w:r w:rsidRPr="009D56EE">
        <w:t xml:space="preserve">налогообложения, эффективного использования налогового потенциала, в соответствии с Налоговым кодексом Российской Федерации, Федеральным законом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9D56EE">
          <w:t>06.10.2003</w:t>
        </w:r>
      </w:smartTag>
      <w:r w:rsidRPr="009D56EE">
        <w:t xml:space="preserve"> N 131-ФЗ "Об общих принципах организации местного самоуправления в Российской Федерации", рассмотрев обращение главы администрации ЗАТО г. Радужный Владимирской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08"/>
          <w:attr w:name="Year" w:val="2019"/>
        </w:smartTagPr>
        <w:r w:rsidRPr="009D56EE">
          <w:t>08/10/2019</w:t>
        </w:r>
      </w:smartTag>
      <w:r w:rsidRPr="009D56EE">
        <w:t xml:space="preserve"> N 01-12-5094, руководствуясь статьей 25 Устава муниципального </w:t>
      </w:r>
      <w:proofErr w:type="gramStart"/>
      <w:r w:rsidRPr="009D56EE">
        <w:t>образования</w:t>
      </w:r>
      <w:proofErr w:type="gramEnd"/>
      <w:r w:rsidRPr="009D56EE">
        <w:t xml:space="preserve"> ЗАТО г. Радужный Владимирской области, Совет народных депутатов ЗАТО г. Радужный Владимирской области решил: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t xml:space="preserve">1. Установить на 2020 год налоговые ставки налога на имущество физических лиц на </w:t>
      </w:r>
      <w:proofErr w:type="gramStart"/>
      <w:r w:rsidRPr="009D56EE">
        <w:t>территории</w:t>
      </w:r>
      <w:proofErr w:type="gramEnd"/>
      <w:r w:rsidRPr="009D56EE">
        <w:t xml:space="preserve"> ЗАТО г. Радужный Владимирской области исходя из кадастровой стоимости объектов налогообложения в следующих размерах: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t>1.1. 0,1 процента в отношении: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t>1.1.1. Жилых домов, частей жилых домов, квартир, частей квартир, комнат.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t>1.1.2. Объектов незавершенного строительства в случае, если проектируемым назначением таких объектов является жилой дом.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t>1.1.3. Единых недвижимых комплексов, в состав которых входит хотя бы один жилой дом.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t xml:space="preserve">1.1.4. Гаражей и </w:t>
      </w:r>
      <w:proofErr w:type="spellStart"/>
      <w:r w:rsidRPr="009D56EE">
        <w:t>машино</w:t>
      </w:r>
      <w:proofErr w:type="spellEnd"/>
      <w:r w:rsidRPr="009D56EE">
        <w:t>-мест, в том числе расположенных в объектах налогообложения, указанных в подпункте 1.2 настоящего решения.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t>1.1.5.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t>1.2. 2 процента в отношении: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t>1.2.1. Объектов налогообложения, включенных в перечень, определяемый уполномоченным органом администрации Владимирской области.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t>1.2.2. Объектов налогообложения, кадастровая стоимость каждого из которых превышает 300 миллионов рублей.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t>1.2.3. Объектов налогообложения, предусмотренных абзацем вторым пункта 10 статьи 378.2 Налогового кодекса Российской Федерации.</w:t>
      </w:r>
    </w:p>
    <w:p w:rsidR="00C205BF" w:rsidRPr="009D56EE" w:rsidRDefault="00C205BF">
      <w:pPr>
        <w:pStyle w:val="ConsPlusNormal"/>
        <w:spacing w:before="220"/>
        <w:ind w:firstLine="540"/>
        <w:jc w:val="both"/>
      </w:pPr>
      <w:r w:rsidRPr="009D56EE">
        <w:lastRenderedPageBreak/>
        <w:t>1.3. 0,5 процента в отношении прочих объектов налогообложения.</w:t>
      </w:r>
    </w:p>
    <w:p w:rsidR="00C205BF" w:rsidRDefault="00C205BF">
      <w:pPr>
        <w:pStyle w:val="ConsPlusNormal"/>
        <w:spacing w:before="220"/>
        <w:ind w:firstLine="540"/>
        <w:jc w:val="both"/>
      </w:pPr>
      <w:r w:rsidRPr="009D56EE">
        <w:t>2. Настоящее решение всту</w:t>
      </w:r>
      <w:bookmarkEnd w:id="0"/>
      <w:r>
        <w:t xml:space="preserve">пает в силу с 01 января 2020 года и подлежит официальному опубликованию в информационном бюллетене </w:t>
      </w:r>
      <w:proofErr w:type="gramStart"/>
      <w:r>
        <w:t>администрации</w:t>
      </w:r>
      <w:proofErr w:type="gramEnd"/>
      <w:r>
        <w:t xml:space="preserve"> ЗАТО г. Радужный Владимирской области "Радуга-</w:t>
      </w:r>
      <w:proofErr w:type="spellStart"/>
      <w:r>
        <w:t>информ</w:t>
      </w:r>
      <w:proofErr w:type="spellEnd"/>
      <w:r>
        <w:t>" до 30 ноября 2019 года.</w:t>
      </w:r>
    </w:p>
    <w:p w:rsidR="00C205BF" w:rsidRDefault="00C205BF">
      <w:pPr>
        <w:pStyle w:val="ConsPlusNormal"/>
        <w:jc w:val="both"/>
      </w:pPr>
    </w:p>
    <w:p w:rsidR="00C912D6" w:rsidRDefault="00C912D6">
      <w:pPr>
        <w:pStyle w:val="ConsPlusNormal"/>
        <w:jc w:val="right"/>
      </w:pPr>
    </w:p>
    <w:p w:rsidR="00C912D6" w:rsidRDefault="00C912D6">
      <w:pPr>
        <w:pStyle w:val="ConsPlusNormal"/>
        <w:jc w:val="right"/>
      </w:pPr>
    </w:p>
    <w:p w:rsidR="00C205BF" w:rsidRDefault="00C205BF">
      <w:pPr>
        <w:pStyle w:val="ConsPlusNormal"/>
        <w:jc w:val="right"/>
      </w:pPr>
      <w:r>
        <w:t>Глава города</w:t>
      </w:r>
    </w:p>
    <w:p w:rsidR="00C205BF" w:rsidRDefault="00C205BF">
      <w:pPr>
        <w:pStyle w:val="ConsPlusNormal"/>
        <w:jc w:val="right"/>
      </w:pPr>
      <w:r>
        <w:t>А.В.КОЛГАШКИН</w:t>
      </w:r>
    </w:p>
    <w:p w:rsidR="00C205BF" w:rsidRDefault="00C205BF">
      <w:pPr>
        <w:pStyle w:val="ConsPlusNormal"/>
        <w:jc w:val="both"/>
      </w:pPr>
    </w:p>
    <w:p w:rsidR="00C205BF" w:rsidRDefault="00C205BF">
      <w:pPr>
        <w:pStyle w:val="ConsPlusNormal"/>
        <w:jc w:val="both"/>
      </w:pPr>
    </w:p>
    <w:p w:rsidR="00C205BF" w:rsidRDefault="00C205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9D56EE"/>
    <w:sectPr w:rsidR="00C5721C" w:rsidSect="00932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5BF"/>
    <w:rsid w:val="001D5427"/>
    <w:rsid w:val="00755FA4"/>
    <w:rsid w:val="00991282"/>
    <w:rsid w:val="009D56EE"/>
    <w:rsid w:val="00C205BF"/>
    <w:rsid w:val="00C9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5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05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05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3</cp:revision>
  <dcterms:created xsi:type="dcterms:W3CDTF">2019-11-07T09:20:00Z</dcterms:created>
  <dcterms:modified xsi:type="dcterms:W3CDTF">2019-11-07T12:32:00Z</dcterms:modified>
</cp:coreProperties>
</file>